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52E26837" w:rsidR="00152A13" w:rsidRPr="00856508" w:rsidRDefault="00786F2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</w:t>
      </w:r>
      <w:r w:rsidR="00912CD8">
        <w:rPr>
          <w:rFonts w:ascii="Tahoma" w:hAnsi="Tahoma" w:cs="Tahoma"/>
          <w:i w:val="0"/>
          <w:color w:val="805085"/>
          <w:sz w:val="36"/>
          <w:szCs w:val="40"/>
        </w:rPr>
        <w:t>ción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de lo Contencioso Electoral 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B7B3239" w:rsidR="00527FC7" w:rsidRPr="00856508" w:rsidRDefault="00527FC7" w:rsidP="0005442B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5442B">
              <w:rPr>
                <w:rFonts w:ascii="Tahoma" w:hAnsi="Tahoma" w:cs="Tahoma"/>
              </w:rPr>
              <w:t xml:space="preserve">Carlos Alejandro Moreno Muñiz </w:t>
            </w:r>
          </w:p>
          <w:p w14:paraId="5CF81E1E" w14:textId="6FAD2871" w:rsidR="00527FC7" w:rsidRPr="00856508" w:rsidRDefault="00527FC7" w:rsidP="0005442B">
            <w:pPr>
              <w:pStyle w:val="Cita"/>
              <w:spacing w:before="0" w:line="276" w:lineRule="auto"/>
              <w:ind w:left="360"/>
              <w:jc w:val="both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05442B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#6207, fracc. Rancho La Torrecilla, C.P. 25298, Saltillo, Coahuila, México</w:t>
            </w:r>
          </w:p>
          <w:p w14:paraId="3BE94841" w14:textId="65211425" w:rsidR="0005442B" w:rsidRDefault="00527FC7" w:rsidP="0005442B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="0005442B">
              <w:rPr>
                <w:rFonts w:ascii="Tahoma" w:hAnsi="Tahoma" w:cs="Tahoma"/>
                <w:szCs w:val="24"/>
              </w:rPr>
              <w:t xml:space="preserve"> 8444386260</w:t>
            </w:r>
            <w:r w:rsidR="007649CB">
              <w:rPr>
                <w:rFonts w:ascii="Tahoma" w:hAnsi="Tahoma" w:cs="Tahoma"/>
                <w:szCs w:val="24"/>
              </w:rPr>
              <w:t xml:space="preserve">, Ext. 106.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05442B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05442B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1059F1E" w:rsidR="00BE4E1F" w:rsidRPr="0005442B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544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05442B" w:rsidRPr="000544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5442B" w:rsidRPr="0005442B">
              <w:rPr>
                <w:rStyle w:val="CitaCar"/>
                <w:color w:val="auto"/>
              </w:rPr>
              <w:t xml:space="preserve"> </w:t>
            </w:r>
            <w:r w:rsidR="0005442B" w:rsidRPr="0005442B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Maestría en Derecho Electora</w:t>
            </w:r>
            <w:r w:rsidR="0005442B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l.</w:t>
            </w:r>
          </w:p>
          <w:p w14:paraId="3E0D423A" w14:textId="2896715B" w:rsidR="00BA3E7F" w:rsidRPr="0005442B" w:rsidRDefault="00BA3E7F" w:rsidP="0005442B">
            <w:pPr>
              <w:tabs>
                <w:tab w:val="left" w:pos="2520"/>
              </w:tabs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544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0544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0544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05442B" w:rsidRPr="000544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0544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2022-2023.</w:t>
            </w:r>
          </w:p>
          <w:p w14:paraId="1DB281C4" w14:textId="288C6C99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544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0544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Escuela Judicial Electoral del Tribunal Electoral del Poder Judicial de la Federación. </w:t>
            </w:r>
          </w:p>
          <w:p w14:paraId="2E2EDF88" w14:textId="574235DA" w:rsidR="0005442B" w:rsidRDefault="0005442B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218D70C" w14:textId="0FEA0ED2" w:rsidR="0005442B" w:rsidRDefault="0005442B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Especialidad en Curso Básico de Formación y Preparación de Secretarios del Poder Judicial de la Federación.</w:t>
            </w:r>
          </w:p>
          <w:p w14:paraId="21474750" w14:textId="57AAC3E8" w:rsidR="0005442B" w:rsidRDefault="0005442B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Período: 2021-2022.</w:t>
            </w:r>
          </w:p>
          <w:p w14:paraId="4D2A73EC" w14:textId="31D56C96" w:rsidR="0005442B" w:rsidRDefault="0005442B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Escuela Federal de Formación Judicial del Consejo de la Judicatura Federal. </w:t>
            </w:r>
          </w:p>
          <w:p w14:paraId="3DB7275F" w14:textId="366E3C1B" w:rsidR="0005442B" w:rsidRDefault="0005442B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E04B46C" w14:textId="71910B50" w:rsidR="0005442B" w:rsidRDefault="0005442B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Maestría en Derecho con Especialización en Litigación Oral.</w:t>
            </w:r>
          </w:p>
          <w:p w14:paraId="646BF0CD" w14:textId="5FB62AB9" w:rsidR="0005442B" w:rsidRPr="0005442B" w:rsidRDefault="0005442B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n-US"/>
              </w:rPr>
            </w:pPr>
            <w:r w:rsidRPr="000544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n-US"/>
              </w:rPr>
              <w:t>Período: 2019-2020.</w:t>
            </w:r>
          </w:p>
          <w:p w14:paraId="7C8B73BB" w14:textId="6A91D977" w:rsidR="0005442B" w:rsidRDefault="0005442B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n-US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n-US"/>
              </w:rPr>
              <w:t xml:space="preserve">Institución educativa: </w:t>
            </w:r>
            <w:r w:rsidRPr="000544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n-US"/>
              </w:rPr>
              <w:t>California Western School o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n-US"/>
              </w:rPr>
              <w:t xml:space="preserve">f Law. </w:t>
            </w:r>
          </w:p>
          <w:p w14:paraId="11F52BAB" w14:textId="0598F78C" w:rsidR="0005442B" w:rsidRDefault="0005442B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n-US"/>
              </w:rPr>
            </w:pPr>
          </w:p>
          <w:p w14:paraId="76DCD4F9" w14:textId="12F72E17" w:rsidR="0005442B" w:rsidRDefault="0005442B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544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Licenciatura en D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erecho.</w:t>
            </w:r>
          </w:p>
          <w:p w14:paraId="2FAFF3BC" w14:textId="44F240CC" w:rsidR="0005442B" w:rsidRDefault="0005442B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Período: 2012-2017.</w:t>
            </w:r>
          </w:p>
          <w:p w14:paraId="3E6FD3AC" w14:textId="1CACB445" w:rsidR="0005442B" w:rsidRPr="0005442B" w:rsidRDefault="0005442B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Facultad de Jurisprudencia de la Universidad Autónoma de Coahuila. </w:t>
            </w:r>
          </w:p>
          <w:p w14:paraId="12688D69" w14:textId="77777777" w:rsidR="00900297" w:rsidRPr="00912CD8" w:rsidRDefault="00900297" w:rsidP="00912CD8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05442B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16133BBC" w:rsidR="008C34DF" w:rsidRPr="00912CD8" w:rsidRDefault="00BA3E7F" w:rsidP="00552D21">
            <w:pPr>
              <w:jc w:val="both"/>
              <w:rPr>
                <w:rFonts w:ascii="Tahoma" w:hAnsi="Tahoma" w:cs="Tahoma"/>
              </w:rPr>
            </w:pPr>
            <w:r w:rsidRPr="00912CD8">
              <w:rPr>
                <w:rFonts w:ascii="Tahoma" w:hAnsi="Tahoma" w:cs="Tahoma"/>
              </w:rPr>
              <w:t>Empresa</w:t>
            </w:r>
            <w:r w:rsidR="002C6265" w:rsidRPr="00912CD8">
              <w:rPr>
                <w:rFonts w:ascii="Tahoma" w:hAnsi="Tahoma" w:cs="Tahoma"/>
              </w:rPr>
              <w:t xml:space="preserve">: Instituto Electoral de Coahuila. </w:t>
            </w:r>
          </w:p>
          <w:p w14:paraId="28383F74" w14:textId="31EC0628" w:rsidR="00BA3E7F" w:rsidRPr="00912CD8" w:rsidRDefault="00BA3E7F" w:rsidP="00552D21">
            <w:pPr>
              <w:jc w:val="both"/>
              <w:rPr>
                <w:rFonts w:ascii="Tahoma" w:hAnsi="Tahoma" w:cs="Tahoma"/>
              </w:rPr>
            </w:pPr>
            <w:r w:rsidRPr="00912CD8">
              <w:rPr>
                <w:rFonts w:ascii="Tahoma" w:hAnsi="Tahoma" w:cs="Tahoma"/>
              </w:rPr>
              <w:t>Per</w:t>
            </w:r>
            <w:r w:rsidR="002C6265" w:rsidRPr="00912CD8">
              <w:rPr>
                <w:rFonts w:ascii="Tahoma" w:hAnsi="Tahoma" w:cs="Tahoma"/>
              </w:rPr>
              <w:t xml:space="preserve">íodo: Septiembre 2023 – actualmente. </w:t>
            </w:r>
          </w:p>
          <w:p w14:paraId="10E7067B" w14:textId="18FD1470" w:rsidR="00BA3E7F" w:rsidRPr="00912CD8" w:rsidRDefault="00BA3E7F" w:rsidP="00552D21">
            <w:pPr>
              <w:jc w:val="both"/>
              <w:rPr>
                <w:rFonts w:ascii="Tahoma" w:hAnsi="Tahoma" w:cs="Tahoma"/>
              </w:rPr>
            </w:pPr>
            <w:r w:rsidRPr="00912CD8">
              <w:rPr>
                <w:rFonts w:ascii="Tahoma" w:hAnsi="Tahoma" w:cs="Tahoma"/>
              </w:rPr>
              <w:t>Cargo</w:t>
            </w:r>
            <w:r w:rsidR="002C6265" w:rsidRPr="00912CD8">
              <w:rPr>
                <w:rFonts w:ascii="Tahoma" w:hAnsi="Tahoma" w:cs="Tahoma"/>
              </w:rPr>
              <w:t xml:space="preserve">: Coordinador de lo Contencioso Electoral. </w:t>
            </w:r>
          </w:p>
          <w:p w14:paraId="4005BBAB" w14:textId="36FD64B1" w:rsidR="002C6265" w:rsidRPr="00912CD8" w:rsidRDefault="002C6265" w:rsidP="00552D21">
            <w:pPr>
              <w:jc w:val="both"/>
              <w:rPr>
                <w:rFonts w:ascii="Tahoma" w:hAnsi="Tahoma" w:cs="Tahoma"/>
              </w:rPr>
            </w:pPr>
          </w:p>
          <w:p w14:paraId="320C9E69" w14:textId="52D34E44" w:rsidR="002C6265" w:rsidRPr="00912CD8" w:rsidRDefault="002C6265" w:rsidP="00552D21">
            <w:pPr>
              <w:jc w:val="both"/>
              <w:rPr>
                <w:rFonts w:ascii="Tahoma" w:hAnsi="Tahoma" w:cs="Tahoma"/>
              </w:rPr>
            </w:pPr>
            <w:r w:rsidRPr="00912CD8">
              <w:rPr>
                <w:rFonts w:ascii="Tahoma" w:hAnsi="Tahoma" w:cs="Tahoma"/>
              </w:rPr>
              <w:t>Empresa: Poder Judicial de la Federación.</w:t>
            </w:r>
          </w:p>
          <w:p w14:paraId="0F6E5C59" w14:textId="05F3620C" w:rsidR="002C6265" w:rsidRPr="00912CD8" w:rsidRDefault="002C6265" w:rsidP="00552D21">
            <w:pPr>
              <w:jc w:val="both"/>
              <w:rPr>
                <w:rFonts w:ascii="Tahoma" w:hAnsi="Tahoma" w:cs="Tahoma"/>
              </w:rPr>
            </w:pPr>
            <w:r w:rsidRPr="00912CD8">
              <w:rPr>
                <w:rFonts w:ascii="Tahoma" w:hAnsi="Tahoma" w:cs="Tahoma"/>
              </w:rPr>
              <w:t>Período: Marzo 2023 – Septiembre 2023.</w:t>
            </w:r>
          </w:p>
          <w:p w14:paraId="65051078" w14:textId="17C6E0BE" w:rsidR="002C6265" w:rsidRPr="00912CD8" w:rsidRDefault="002C6265" w:rsidP="00552D21">
            <w:pPr>
              <w:jc w:val="both"/>
              <w:rPr>
                <w:rFonts w:ascii="Tahoma" w:hAnsi="Tahoma" w:cs="Tahoma"/>
              </w:rPr>
            </w:pPr>
            <w:r w:rsidRPr="00912CD8">
              <w:rPr>
                <w:rFonts w:ascii="Tahoma" w:hAnsi="Tahoma" w:cs="Tahoma"/>
              </w:rPr>
              <w:lastRenderedPageBreak/>
              <w:t>Cargo: Oficial Judicial C.</w:t>
            </w:r>
          </w:p>
          <w:p w14:paraId="43A89D35" w14:textId="36A3DF55" w:rsidR="002C6265" w:rsidRPr="00912CD8" w:rsidRDefault="002C6265" w:rsidP="00552D21">
            <w:pPr>
              <w:jc w:val="both"/>
              <w:rPr>
                <w:rFonts w:ascii="Tahoma" w:hAnsi="Tahoma" w:cs="Tahoma"/>
              </w:rPr>
            </w:pPr>
          </w:p>
          <w:p w14:paraId="47BB9AFE" w14:textId="3FB92B75" w:rsidR="002C6265" w:rsidRPr="00912CD8" w:rsidRDefault="00192D1A" w:rsidP="00552D21">
            <w:pPr>
              <w:jc w:val="both"/>
              <w:rPr>
                <w:rFonts w:ascii="Tahoma" w:hAnsi="Tahoma" w:cs="Tahoma"/>
              </w:rPr>
            </w:pPr>
            <w:r w:rsidRPr="00912CD8">
              <w:rPr>
                <w:rFonts w:ascii="Tahoma" w:hAnsi="Tahoma" w:cs="Tahoma"/>
              </w:rPr>
              <w:t>Empresa: Instituto Estatal Electoral y de Participación Ciudadana de Nuevo León.</w:t>
            </w:r>
          </w:p>
          <w:p w14:paraId="3DC5070A" w14:textId="2BB312CA" w:rsidR="00192D1A" w:rsidRPr="00912CD8" w:rsidRDefault="00192D1A" w:rsidP="00552D21">
            <w:pPr>
              <w:jc w:val="both"/>
              <w:rPr>
                <w:rFonts w:ascii="Tahoma" w:hAnsi="Tahoma" w:cs="Tahoma"/>
              </w:rPr>
            </w:pPr>
            <w:r w:rsidRPr="00912CD8">
              <w:rPr>
                <w:rFonts w:ascii="Tahoma" w:hAnsi="Tahoma" w:cs="Tahoma"/>
              </w:rPr>
              <w:t>Período: Agosto 2020 – Septiembre 2023.</w:t>
            </w:r>
          </w:p>
          <w:p w14:paraId="0FE49837" w14:textId="6DD1F5FE" w:rsidR="00192D1A" w:rsidRPr="00912CD8" w:rsidRDefault="00192D1A" w:rsidP="00552D21">
            <w:pPr>
              <w:jc w:val="both"/>
              <w:rPr>
                <w:rFonts w:ascii="Tahoma" w:hAnsi="Tahoma" w:cs="Tahoma"/>
              </w:rPr>
            </w:pPr>
            <w:r w:rsidRPr="00912CD8">
              <w:rPr>
                <w:rFonts w:ascii="Tahoma" w:hAnsi="Tahoma" w:cs="Tahoma"/>
              </w:rPr>
              <w:t>Cargo: Asesor de Consejera Electoral.</w:t>
            </w:r>
          </w:p>
          <w:p w14:paraId="721D2055" w14:textId="77777777" w:rsidR="00192D1A" w:rsidRPr="00912CD8" w:rsidRDefault="00192D1A" w:rsidP="00552D21">
            <w:pPr>
              <w:jc w:val="both"/>
              <w:rPr>
                <w:rFonts w:ascii="Tahoma" w:hAnsi="Tahoma" w:cs="Tahoma"/>
              </w:rPr>
            </w:pPr>
          </w:p>
          <w:p w14:paraId="6D167FFA" w14:textId="77777777" w:rsidR="00BA3E7F" w:rsidRPr="00912CD8" w:rsidRDefault="00192D1A" w:rsidP="00552D21">
            <w:pPr>
              <w:jc w:val="both"/>
              <w:rPr>
                <w:rFonts w:ascii="Tahoma" w:hAnsi="Tahoma" w:cs="Tahoma"/>
              </w:rPr>
            </w:pPr>
            <w:r w:rsidRPr="00912CD8">
              <w:rPr>
                <w:rFonts w:ascii="Tahoma" w:hAnsi="Tahoma" w:cs="Tahoma"/>
              </w:rPr>
              <w:t>Empresa: Instituto Universitario “Paulo Freire”.</w:t>
            </w:r>
          </w:p>
          <w:p w14:paraId="0E43C9C4" w14:textId="77777777" w:rsidR="00192D1A" w:rsidRPr="00912CD8" w:rsidRDefault="00192D1A" w:rsidP="00552D21">
            <w:pPr>
              <w:jc w:val="both"/>
              <w:rPr>
                <w:rFonts w:ascii="Tahoma" w:hAnsi="Tahoma" w:cs="Tahoma"/>
              </w:rPr>
            </w:pPr>
            <w:r w:rsidRPr="00912CD8">
              <w:rPr>
                <w:rFonts w:ascii="Tahoma" w:hAnsi="Tahoma" w:cs="Tahoma"/>
              </w:rPr>
              <w:t>Período: Octubre 2022 – Agosto 2023.</w:t>
            </w:r>
          </w:p>
          <w:p w14:paraId="716255B8" w14:textId="5607307E" w:rsidR="00192D1A" w:rsidRPr="00912CD8" w:rsidRDefault="00192D1A" w:rsidP="00552D21">
            <w:pPr>
              <w:jc w:val="both"/>
              <w:rPr>
                <w:rFonts w:ascii="Tahoma" w:hAnsi="Tahoma" w:cs="Tahoma"/>
              </w:rPr>
            </w:pPr>
            <w:r w:rsidRPr="00912CD8">
              <w:rPr>
                <w:rFonts w:ascii="Tahoma" w:hAnsi="Tahoma" w:cs="Tahoma"/>
              </w:rPr>
              <w:t>Cargo: Catedrático en la carrera de Derecho.</w:t>
            </w:r>
          </w:p>
          <w:p w14:paraId="6CDC22D8" w14:textId="5431A6D6" w:rsidR="00192D1A" w:rsidRPr="00912CD8" w:rsidRDefault="00192D1A" w:rsidP="00552D21">
            <w:pPr>
              <w:jc w:val="both"/>
              <w:rPr>
                <w:rFonts w:ascii="Tahoma" w:hAnsi="Tahoma" w:cs="Tahoma"/>
              </w:rPr>
            </w:pPr>
          </w:p>
          <w:p w14:paraId="0FDA4F04" w14:textId="4DAF0B31" w:rsidR="00192D1A" w:rsidRPr="00912CD8" w:rsidRDefault="00192D1A" w:rsidP="00552D21">
            <w:pPr>
              <w:jc w:val="both"/>
              <w:rPr>
                <w:rFonts w:ascii="Tahoma" w:hAnsi="Tahoma" w:cs="Tahoma"/>
              </w:rPr>
            </w:pPr>
            <w:r w:rsidRPr="00912CD8">
              <w:rPr>
                <w:rFonts w:ascii="Tahoma" w:hAnsi="Tahoma" w:cs="Tahoma"/>
              </w:rPr>
              <w:t>Empresa: Consultoría y Servicios Especializados Alto México S.A. de C.V.</w:t>
            </w:r>
          </w:p>
          <w:p w14:paraId="4F4D2793" w14:textId="67C4A2DB" w:rsidR="00192D1A" w:rsidRPr="00912CD8" w:rsidRDefault="00192D1A" w:rsidP="00552D21">
            <w:pPr>
              <w:jc w:val="both"/>
              <w:rPr>
                <w:rFonts w:ascii="Tahoma" w:hAnsi="Tahoma" w:cs="Tahoma"/>
              </w:rPr>
            </w:pPr>
            <w:r w:rsidRPr="00912CD8">
              <w:rPr>
                <w:rFonts w:ascii="Tahoma" w:hAnsi="Tahoma" w:cs="Tahoma"/>
              </w:rPr>
              <w:t xml:space="preserve">Período: </w:t>
            </w:r>
            <w:r w:rsidR="00786F26" w:rsidRPr="00912CD8">
              <w:rPr>
                <w:rFonts w:ascii="Tahoma" w:hAnsi="Tahoma" w:cs="Tahoma"/>
              </w:rPr>
              <w:t xml:space="preserve">Febrero 2019 – Agosto 2020. </w:t>
            </w:r>
          </w:p>
          <w:p w14:paraId="7DA897C0" w14:textId="3E9984CC" w:rsidR="00786F26" w:rsidRPr="00912CD8" w:rsidRDefault="00786F26" w:rsidP="00552D21">
            <w:pPr>
              <w:jc w:val="both"/>
              <w:rPr>
                <w:rFonts w:ascii="Tahoma" w:hAnsi="Tahoma" w:cs="Tahoma"/>
              </w:rPr>
            </w:pPr>
            <w:r w:rsidRPr="00912CD8">
              <w:rPr>
                <w:rFonts w:ascii="Tahoma" w:hAnsi="Tahoma" w:cs="Tahoma"/>
              </w:rPr>
              <w:t xml:space="preserve">Cargo: Abogado penalista de campo. </w:t>
            </w:r>
          </w:p>
          <w:p w14:paraId="09F05F26" w14:textId="59A0301B" w:rsidR="00192D1A" w:rsidRPr="00AA1544" w:rsidRDefault="00192D1A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912CD8">
      <w:headerReference w:type="default" r:id="rId7"/>
      <w:pgSz w:w="12240" w:h="15840"/>
      <w:pgMar w:top="1843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8314" w14:textId="77777777" w:rsidR="00882C78" w:rsidRDefault="00882C78" w:rsidP="00527FC7">
      <w:pPr>
        <w:spacing w:after="0" w:line="240" w:lineRule="auto"/>
      </w:pPr>
      <w:r>
        <w:separator/>
      </w:r>
    </w:p>
  </w:endnote>
  <w:endnote w:type="continuationSeparator" w:id="0">
    <w:p w14:paraId="776D79C3" w14:textId="77777777" w:rsidR="00882C78" w:rsidRDefault="00882C7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4CD7" w14:textId="77777777" w:rsidR="00882C78" w:rsidRDefault="00882C78" w:rsidP="00527FC7">
      <w:pPr>
        <w:spacing w:after="0" w:line="240" w:lineRule="auto"/>
      </w:pPr>
      <w:r>
        <w:separator/>
      </w:r>
    </w:p>
  </w:footnote>
  <w:footnote w:type="continuationSeparator" w:id="0">
    <w:p w14:paraId="1334764B" w14:textId="77777777" w:rsidR="00882C78" w:rsidRDefault="00882C7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214850">
    <w:abstractNumId w:val="7"/>
  </w:num>
  <w:num w:numId="2" w16cid:durableId="1376084094">
    <w:abstractNumId w:val="7"/>
  </w:num>
  <w:num w:numId="3" w16cid:durableId="51394802">
    <w:abstractNumId w:val="6"/>
  </w:num>
  <w:num w:numId="4" w16cid:durableId="587663503">
    <w:abstractNumId w:val="5"/>
  </w:num>
  <w:num w:numId="5" w16cid:durableId="1200514227">
    <w:abstractNumId w:val="2"/>
  </w:num>
  <w:num w:numId="6" w16cid:durableId="2030252762">
    <w:abstractNumId w:val="3"/>
  </w:num>
  <w:num w:numId="7" w16cid:durableId="1734769789">
    <w:abstractNumId w:val="4"/>
  </w:num>
  <w:num w:numId="8" w16cid:durableId="210700737">
    <w:abstractNumId w:val="1"/>
  </w:num>
  <w:num w:numId="9" w16cid:durableId="45359646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5442B"/>
    <w:rsid w:val="00095DCE"/>
    <w:rsid w:val="000B02CA"/>
    <w:rsid w:val="000C3DDB"/>
    <w:rsid w:val="000E33A3"/>
    <w:rsid w:val="0013601D"/>
    <w:rsid w:val="00145341"/>
    <w:rsid w:val="00152A13"/>
    <w:rsid w:val="00192D1A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632FE"/>
    <w:rsid w:val="002C54F2"/>
    <w:rsid w:val="002C6265"/>
    <w:rsid w:val="002C6784"/>
    <w:rsid w:val="002D3DBA"/>
    <w:rsid w:val="002F3C52"/>
    <w:rsid w:val="00305A36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649CB"/>
    <w:rsid w:val="007779FE"/>
    <w:rsid w:val="00786F26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2C78"/>
    <w:rsid w:val="008841B1"/>
    <w:rsid w:val="008A785F"/>
    <w:rsid w:val="008C24B9"/>
    <w:rsid w:val="008C34DF"/>
    <w:rsid w:val="008D3BAD"/>
    <w:rsid w:val="008E1F23"/>
    <w:rsid w:val="008E3A2F"/>
    <w:rsid w:val="008E4C3A"/>
    <w:rsid w:val="008E5D35"/>
    <w:rsid w:val="008E6B4A"/>
    <w:rsid w:val="00900297"/>
    <w:rsid w:val="0091120B"/>
    <w:rsid w:val="00912CD8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09A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2023-09-27T18:03:00Z</dcterms:created>
  <dcterms:modified xsi:type="dcterms:W3CDTF">2024-02-29T00:25:00Z</dcterms:modified>
</cp:coreProperties>
</file>